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7B2F" w14:textId="576F7C68" w:rsidR="008B1BBA" w:rsidRDefault="002F4840" w:rsidP="00BF7622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</w:pPr>
      <w:r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Engelsk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 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- 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kompetansemål etter </w:t>
      </w:r>
      <w:r w:rsidR="00DB180A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10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. </w:t>
      </w:r>
      <w:proofErr w:type="spellStart"/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årst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rinn</w:t>
      </w:r>
      <w:proofErr w:type="spellEnd"/>
    </w:p>
    <w:p w14:paraId="6B0473AD" w14:textId="24D6A225" w:rsidR="00E00A4A" w:rsidRPr="00140365" w:rsidRDefault="00E00A4A" w:rsidP="00BF7622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</w:pPr>
      <w:r>
        <w:rPr>
          <w:b/>
          <w:bCs/>
          <w:sz w:val="28"/>
          <w:szCs w:val="28"/>
        </w:rPr>
        <w:t>NB: Fases ut etter skoleåret 2020/2021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1"/>
        <w:gridCol w:w="813"/>
        <w:gridCol w:w="814"/>
        <w:gridCol w:w="814"/>
      </w:tblGrid>
      <w:tr w:rsidR="00A26F90" w:rsidRPr="00140365" w14:paraId="74997B32" w14:textId="77777777" w:rsidTr="00032556">
        <w:trPr>
          <w:trHeight w:val="356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4997B30" w14:textId="77777777" w:rsidR="00A26F90" w:rsidRPr="00032556" w:rsidRDefault="00A26F90" w:rsidP="0003255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2441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74997B31" w14:textId="77777777" w:rsidR="00A26F90" w:rsidRPr="00A26F90" w:rsidRDefault="00A26F90" w:rsidP="00A26F90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Grad av måloppnåing</w:t>
            </w:r>
          </w:p>
        </w:tc>
      </w:tr>
      <w:tr w:rsidR="008B1BBA" w:rsidRPr="00140365" w14:paraId="74997B38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33" w14:textId="77777777" w:rsidR="008B1BBA" w:rsidRDefault="008B1BBA" w:rsidP="009A46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032556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Mål for opplæringen er at eleven skal kunne</w:t>
            </w:r>
            <w:r w:rsidR="00DB1EF8" w:rsidRPr="00032556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:</w:t>
            </w:r>
          </w:p>
          <w:p w14:paraId="74997B34" w14:textId="77777777" w:rsidR="009A463E" w:rsidRPr="00032556" w:rsidRDefault="009A463E" w:rsidP="0003255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3" w:type="dxa"/>
            <w:vAlign w:val="bottom"/>
          </w:tcPr>
          <w:p w14:paraId="74997B35" w14:textId="77777777"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Låg</w:t>
            </w:r>
          </w:p>
        </w:tc>
        <w:tc>
          <w:tcPr>
            <w:tcW w:w="814" w:type="dxa"/>
            <w:vAlign w:val="bottom"/>
          </w:tcPr>
          <w:p w14:paraId="74997B36" w14:textId="77777777"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Middels</w:t>
            </w:r>
          </w:p>
        </w:tc>
        <w:tc>
          <w:tcPr>
            <w:tcW w:w="814" w:type="dxa"/>
            <w:tcBorders>
              <w:right w:val="single" w:sz="18" w:space="0" w:color="auto"/>
            </w:tcBorders>
            <w:vAlign w:val="bottom"/>
          </w:tcPr>
          <w:p w14:paraId="74997B37" w14:textId="77777777"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Høg</w:t>
            </w:r>
          </w:p>
        </w:tc>
      </w:tr>
      <w:tr w:rsidR="00C71470" w:rsidRPr="00140365" w14:paraId="74997B43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3F" w14:textId="40066AAE" w:rsidR="00C71470" w:rsidRPr="0003255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Språklæring</w:t>
            </w:r>
          </w:p>
        </w:tc>
        <w:tc>
          <w:tcPr>
            <w:tcW w:w="813" w:type="dxa"/>
            <w:vAlign w:val="bottom"/>
          </w:tcPr>
          <w:p w14:paraId="74997B40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vAlign w:val="bottom"/>
          </w:tcPr>
          <w:p w14:paraId="74997B41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  <w:vAlign w:val="bottom"/>
          </w:tcPr>
          <w:p w14:paraId="74997B42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49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45" w14:textId="51377E7C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Mål for opplæringen er at eleven skal kunne </w:t>
            </w:r>
          </w:p>
        </w:tc>
        <w:tc>
          <w:tcPr>
            <w:tcW w:w="813" w:type="dxa"/>
            <w:vAlign w:val="bottom"/>
          </w:tcPr>
          <w:p w14:paraId="74997B46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vAlign w:val="bottom"/>
          </w:tcPr>
          <w:p w14:paraId="74997B47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  <w:vAlign w:val="bottom"/>
          </w:tcPr>
          <w:p w14:paraId="74997B48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4F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4B" w14:textId="58FC3CC1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bruke ulike situasjoner, arbeidsmåter og læringsstrategier for å utvikle egne ferdigheter i engelsk</w:t>
            </w:r>
          </w:p>
        </w:tc>
        <w:tc>
          <w:tcPr>
            <w:tcW w:w="813" w:type="dxa"/>
            <w:vAlign w:val="bottom"/>
          </w:tcPr>
          <w:p w14:paraId="74997B4C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vAlign w:val="bottom"/>
          </w:tcPr>
          <w:p w14:paraId="74997B4D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  <w:vAlign w:val="bottom"/>
          </w:tcPr>
          <w:p w14:paraId="74997B4E" w14:textId="77777777" w:rsidR="00C71470" w:rsidRPr="00032556" w:rsidRDefault="00C71470" w:rsidP="00C7147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54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50" w14:textId="5FB38C8E" w:rsidR="00C71470" w:rsidRPr="0003255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kommentere eget arbeid med å lære engelsk</w:t>
            </w:r>
          </w:p>
        </w:tc>
        <w:tc>
          <w:tcPr>
            <w:tcW w:w="813" w:type="dxa"/>
          </w:tcPr>
          <w:p w14:paraId="74997B51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52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53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59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55" w14:textId="062418A1" w:rsidR="00C71470" w:rsidRPr="0003255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identifisere vesentlige språklige likheter og ulikheter mellom engelsk og eget morsmål, og bruke dette i egen språklæring </w:t>
            </w:r>
          </w:p>
        </w:tc>
        <w:tc>
          <w:tcPr>
            <w:tcW w:w="813" w:type="dxa"/>
          </w:tcPr>
          <w:p w14:paraId="74997B56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57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58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5E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5A" w14:textId="31D18153" w:rsidR="00C71470" w:rsidRPr="0003255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velge ulike digitale ressurser og andre hjelpemidler, og bruke dem på en selvstendig måte i egen språklæring</w:t>
            </w:r>
          </w:p>
        </w:tc>
        <w:tc>
          <w:tcPr>
            <w:tcW w:w="813" w:type="dxa"/>
          </w:tcPr>
          <w:p w14:paraId="74997B5B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5C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5D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63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5F" w14:textId="4D5B26C4" w:rsidR="00C71470" w:rsidRPr="0003255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Muntlig kommunikasjon</w:t>
            </w:r>
          </w:p>
        </w:tc>
        <w:tc>
          <w:tcPr>
            <w:tcW w:w="813" w:type="dxa"/>
          </w:tcPr>
          <w:p w14:paraId="74997B60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61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62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68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64" w14:textId="3CEB1055" w:rsidR="00C71470" w:rsidRPr="0003255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Mål for opplæringen er at eleven skal kunne </w:t>
            </w:r>
          </w:p>
        </w:tc>
        <w:tc>
          <w:tcPr>
            <w:tcW w:w="813" w:type="dxa"/>
          </w:tcPr>
          <w:p w14:paraId="74997B65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66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67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6E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6A" w14:textId="20DE72A2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velge og bruke ulike lytte- og talestrategier tilpasset formålet</w:t>
            </w:r>
          </w:p>
        </w:tc>
        <w:tc>
          <w:tcPr>
            <w:tcW w:w="813" w:type="dxa"/>
          </w:tcPr>
          <w:p w14:paraId="74997B6B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6C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6D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74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70" w14:textId="10E07DF5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forstå og bruke et generelt ordforråd knyttet til forskjellige emner</w:t>
            </w:r>
          </w:p>
        </w:tc>
        <w:tc>
          <w:tcPr>
            <w:tcW w:w="813" w:type="dxa"/>
          </w:tcPr>
          <w:p w14:paraId="74997B71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72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73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140365" w14:paraId="74997B7A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76" w14:textId="0F4CCFF6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vise evne til å skille mellom positivt og negativt ladede uttrykk som refererer til enkeltindivider og grupper av mennesker</w:t>
            </w:r>
          </w:p>
        </w:tc>
        <w:tc>
          <w:tcPr>
            <w:tcW w:w="813" w:type="dxa"/>
          </w:tcPr>
          <w:p w14:paraId="74997B77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78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79" w14:textId="77777777" w:rsidR="00C71470" w:rsidRPr="0003255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7F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7B" w14:textId="10D2CD70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forstå hovedinnhold og detaljer i ulike typer muntlige tekster om forskjellige emner</w:t>
            </w:r>
          </w:p>
        </w:tc>
        <w:tc>
          <w:tcPr>
            <w:tcW w:w="813" w:type="dxa"/>
          </w:tcPr>
          <w:p w14:paraId="74997B7C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814" w:type="dxa"/>
          </w:tcPr>
          <w:p w14:paraId="74997B7D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7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C71470" w:rsidRPr="00515FB6" w14:paraId="74997B85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81" w14:textId="021FF697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lytte til og forstå varianter av engelsk fra forskjellige autentiske situasjoner </w:t>
            </w:r>
          </w:p>
        </w:tc>
        <w:tc>
          <w:tcPr>
            <w:tcW w:w="813" w:type="dxa"/>
          </w:tcPr>
          <w:p w14:paraId="74997B82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8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84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8B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87" w14:textId="1F43BB7A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uttrykke seg med flyt og sammenheng tilpasset formål og situasjon</w:t>
            </w:r>
          </w:p>
        </w:tc>
        <w:tc>
          <w:tcPr>
            <w:tcW w:w="813" w:type="dxa"/>
          </w:tcPr>
          <w:p w14:paraId="74997B88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89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8A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90" w14:textId="77777777" w:rsidTr="00032556">
        <w:trPr>
          <w:trHeight w:val="112"/>
        </w:trPr>
        <w:tc>
          <w:tcPr>
            <w:tcW w:w="6771" w:type="dxa"/>
            <w:tcBorders>
              <w:left w:val="single" w:sz="18" w:space="0" w:color="auto"/>
            </w:tcBorders>
          </w:tcPr>
          <w:p w14:paraId="74997B8C" w14:textId="047BE8C7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uttrykke og begrunne egen mening om forskjellige emner</w:t>
            </w:r>
          </w:p>
        </w:tc>
        <w:tc>
          <w:tcPr>
            <w:tcW w:w="813" w:type="dxa"/>
          </w:tcPr>
          <w:p w14:paraId="74997B8D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8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8F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96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92" w14:textId="209DE047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innlede, holde i gang og avslutte samtaler om forskjellige emner ved å stille spørsmål og følge opp innspill</w:t>
            </w:r>
          </w:p>
        </w:tc>
        <w:tc>
          <w:tcPr>
            <w:tcW w:w="813" w:type="dxa"/>
          </w:tcPr>
          <w:p w14:paraId="74997B9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94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95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9C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98" w14:textId="63B1D04B" w:rsidR="00C71470" w:rsidRPr="00C71470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bruke sentrale mønstre for uttale, intonasjon, </w:t>
            </w:r>
            <w:proofErr w:type="spellStart"/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ordbøying</w:t>
            </w:r>
            <w:proofErr w:type="spellEnd"/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ulike setningstyper i kommunikasjon </w:t>
            </w:r>
          </w:p>
        </w:tc>
        <w:tc>
          <w:tcPr>
            <w:tcW w:w="813" w:type="dxa"/>
          </w:tcPr>
          <w:p w14:paraId="74997B99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9A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9B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A1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9D" w14:textId="3790B88B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forstå og bruke ulike uttrykk for tall og andre data i kommunikasjon</w:t>
            </w:r>
          </w:p>
        </w:tc>
        <w:tc>
          <w:tcPr>
            <w:tcW w:w="813" w:type="dxa"/>
          </w:tcPr>
          <w:p w14:paraId="74997B9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9F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A0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A6" w14:textId="77777777" w:rsidTr="00032556">
        <w:tc>
          <w:tcPr>
            <w:tcW w:w="6771" w:type="dxa"/>
            <w:tcBorders>
              <w:left w:val="single" w:sz="18" w:space="0" w:color="auto"/>
            </w:tcBorders>
          </w:tcPr>
          <w:p w14:paraId="74997BA2" w14:textId="46048A88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Skriftlig kommunikasjon</w:t>
            </w:r>
          </w:p>
        </w:tc>
        <w:tc>
          <w:tcPr>
            <w:tcW w:w="813" w:type="dxa"/>
          </w:tcPr>
          <w:p w14:paraId="74997BA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A4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A5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4997BAB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74997BA7" w14:textId="37435BAC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Mål for opplæringen er at eleven skal kunne </w:t>
            </w:r>
          </w:p>
        </w:tc>
        <w:tc>
          <w:tcPr>
            <w:tcW w:w="813" w:type="dxa"/>
          </w:tcPr>
          <w:p w14:paraId="74997BA8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997BA9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4997BAA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317E7641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51345BB0" w14:textId="2E20AE47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velge og bruke ulike lese- og skrivestrategier tilpasset formålet</w:t>
            </w:r>
          </w:p>
        </w:tc>
        <w:tc>
          <w:tcPr>
            <w:tcW w:w="813" w:type="dxa"/>
          </w:tcPr>
          <w:p w14:paraId="60AE62ED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1D15FED5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6FDDF7F5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26C9806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6C839063" w14:textId="36CA96A3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forstå og bruke et generelt ordforråd knyttet til forskjellige emner</w:t>
            </w:r>
          </w:p>
        </w:tc>
        <w:tc>
          <w:tcPr>
            <w:tcW w:w="813" w:type="dxa"/>
          </w:tcPr>
          <w:p w14:paraId="0E470AAC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567120C1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4D0275C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6BDE7E40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7DC39DA9" w14:textId="1501B193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vise evne til å skille mellom positivt og negativt ladede uttrykk som refererer til enkeltindivider og grupper av mennesker</w:t>
            </w:r>
          </w:p>
        </w:tc>
        <w:tc>
          <w:tcPr>
            <w:tcW w:w="813" w:type="dxa"/>
          </w:tcPr>
          <w:p w14:paraId="54845D32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74F82A4B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6F7B64FF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4EE32A82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244BA157" w14:textId="7D061D61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forstå hovedinnhold og detaljer i selvvalgte tekster</w:t>
            </w:r>
          </w:p>
        </w:tc>
        <w:tc>
          <w:tcPr>
            <w:tcW w:w="813" w:type="dxa"/>
          </w:tcPr>
          <w:p w14:paraId="04794792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3BBB7206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21121CAF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6566E31A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41756B06" w14:textId="6EA20F4B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lese, forstå og vurdere ulike typer tekster av varierende omfang om forskjellige emner </w:t>
            </w:r>
          </w:p>
        </w:tc>
        <w:tc>
          <w:tcPr>
            <w:tcW w:w="813" w:type="dxa"/>
          </w:tcPr>
          <w:p w14:paraId="50978EE9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6152504B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2DDF2A4F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0A94FF7F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794A001B" w14:textId="5A31903A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bruke egne notater og forskjellige kilder som grunnlag for skriving</w:t>
            </w:r>
          </w:p>
        </w:tc>
        <w:tc>
          <w:tcPr>
            <w:tcW w:w="813" w:type="dxa"/>
          </w:tcPr>
          <w:p w14:paraId="26F317C7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56E3EC75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00F32311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35C11A6F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344C6FC3" w14:textId="3A76F523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skrive ulike typer tekster med struktur og sammenheng</w:t>
            </w:r>
          </w:p>
        </w:tc>
        <w:tc>
          <w:tcPr>
            <w:tcW w:w="813" w:type="dxa"/>
          </w:tcPr>
          <w:p w14:paraId="73684EF9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03AA9D1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435883B2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3F6BD814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291F2A24" w14:textId="00A7010E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bruke sentrale mønstre for rettskriving, </w:t>
            </w:r>
            <w:proofErr w:type="spellStart"/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ordbøying</w:t>
            </w:r>
            <w:proofErr w:type="spellEnd"/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setnings- og tekstbygging i produksjon av tekst</w:t>
            </w:r>
          </w:p>
        </w:tc>
        <w:tc>
          <w:tcPr>
            <w:tcW w:w="813" w:type="dxa"/>
          </w:tcPr>
          <w:p w14:paraId="2BA05D67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422C0658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2DFC3436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6459DB50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7573A40B" w14:textId="21E0388D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bruke digitale verktøy og formkrav for informasjonsbehandling, tekstproduksjon og kommunikasjon </w:t>
            </w:r>
          </w:p>
        </w:tc>
        <w:tc>
          <w:tcPr>
            <w:tcW w:w="813" w:type="dxa"/>
          </w:tcPr>
          <w:p w14:paraId="7069361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0F4C6F51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02572602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1EB00AA9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05B1F607" w14:textId="31E6311F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kjenne til personvern og opphavsrett og velge og bruke innhold fra forskjellige kilder på en etterprøvbar måte</w:t>
            </w:r>
          </w:p>
        </w:tc>
        <w:tc>
          <w:tcPr>
            <w:tcW w:w="813" w:type="dxa"/>
          </w:tcPr>
          <w:p w14:paraId="17380CA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5C49957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0DF8D92B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E1CCFF2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58369C79" w14:textId="66F74492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Kultur, samfunn og litteratur</w:t>
            </w:r>
          </w:p>
        </w:tc>
        <w:tc>
          <w:tcPr>
            <w:tcW w:w="813" w:type="dxa"/>
          </w:tcPr>
          <w:p w14:paraId="421DA6D2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0695B077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379F8778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5BBA7421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5C1260C1" w14:textId="370E701E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Mål for opplæringen er at eleven skal kunne </w:t>
            </w:r>
          </w:p>
        </w:tc>
        <w:tc>
          <w:tcPr>
            <w:tcW w:w="813" w:type="dxa"/>
          </w:tcPr>
          <w:p w14:paraId="4816AFD8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2964C23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197C9706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5A136FD0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2E098031" w14:textId="3FEFED3D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drøfte levesett og omgangsformer i Storbritannia, USA, andre engelskspråklige land og Norge</w:t>
            </w:r>
          </w:p>
        </w:tc>
        <w:tc>
          <w:tcPr>
            <w:tcW w:w="813" w:type="dxa"/>
          </w:tcPr>
          <w:p w14:paraId="3D87AB93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18CDF3BB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300C11CB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49D3CA54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0AAF8656" w14:textId="726D1BCB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gjøre rede for trekk ved historie og geografi i Storbritannia og USA</w:t>
            </w:r>
          </w:p>
        </w:tc>
        <w:tc>
          <w:tcPr>
            <w:tcW w:w="813" w:type="dxa"/>
          </w:tcPr>
          <w:p w14:paraId="0AC1532F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35A0DF8F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77AD2E3D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F990403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5434527E" w14:textId="5ED02465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drøfte ulike typer engelskspråklige litterære tekster fra engelskspråklige land</w:t>
            </w:r>
          </w:p>
        </w:tc>
        <w:tc>
          <w:tcPr>
            <w:tcW w:w="813" w:type="dxa"/>
          </w:tcPr>
          <w:p w14:paraId="764D8D2D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182DFCA6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3742252D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732DE13B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4F24FE1A" w14:textId="72111506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og reflektere over situasjonen til urfolk i engelskspråklige land</w:t>
            </w:r>
          </w:p>
        </w:tc>
        <w:tc>
          <w:tcPr>
            <w:tcW w:w="813" w:type="dxa"/>
          </w:tcPr>
          <w:p w14:paraId="5934FAA5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6080658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38C4DBB8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0B08441F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71FE883E" w14:textId="14607B52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lage, formidle og samtale om egne tekster inspirert av engelskspråklig litteratur, film og kulturelle uttrykksformer</w:t>
            </w:r>
          </w:p>
        </w:tc>
        <w:tc>
          <w:tcPr>
            <w:tcW w:w="813" w:type="dxa"/>
          </w:tcPr>
          <w:p w14:paraId="4CBDAD2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23A9A4E4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3E2776E0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71470" w:rsidRPr="00515FB6" w14:paraId="43DD6C34" w14:textId="77777777" w:rsidTr="00C71470">
        <w:tc>
          <w:tcPr>
            <w:tcW w:w="6771" w:type="dxa"/>
            <w:tcBorders>
              <w:left w:val="single" w:sz="18" w:space="0" w:color="auto"/>
            </w:tcBorders>
          </w:tcPr>
          <w:p w14:paraId="29045B49" w14:textId="5467C13E" w:rsidR="00C71470" w:rsidRPr="00515FB6" w:rsidRDefault="00C71470" w:rsidP="00C71470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616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og formidle aktuelle og faglige emner</w:t>
            </w:r>
          </w:p>
        </w:tc>
        <w:tc>
          <w:tcPr>
            <w:tcW w:w="813" w:type="dxa"/>
          </w:tcPr>
          <w:p w14:paraId="272ED41E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</w:tcPr>
          <w:p w14:paraId="4A8C3925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14:paraId="00792DC4" w14:textId="77777777" w:rsidR="00C71470" w:rsidRPr="00515FB6" w:rsidRDefault="00C71470" w:rsidP="00C71470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74997BAC" w14:textId="77777777" w:rsidR="004F0EC6" w:rsidRPr="00515FB6" w:rsidRDefault="004F0EC6" w:rsidP="00032556">
      <w:pPr>
        <w:spacing w:before="100" w:beforeAutospacing="1" w:after="100" w:afterAutospacing="1" w:line="240" w:lineRule="auto"/>
        <w:outlineLvl w:val="2"/>
        <w:rPr>
          <w:rFonts w:ascii="Arial Narrow" w:hAnsi="Arial Narrow"/>
        </w:rPr>
      </w:pPr>
    </w:p>
    <w:sectPr w:rsidR="004F0EC6" w:rsidRPr="0051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ADE"/>
    <w:multiLevelType w:val="multilevel"/>
    <w:tmpl w:val="495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34B69"/>
    <w:multiLevelType w:val="multilevel"/>
    <w:tmpl w:val="73A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05BA4"/>
    <w:multiLevelType w:val="multilevel"/>
    <w:tmpl w:val="CF7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123CB"/>
    <w:multiLevelType w:val="hybridMultilevel"/>
    <w:tmpl w:val="D82A7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F36F5"/>
    <w:multiLevelType w:val="multilevel"/>
    <w:tmpl w:val="4CE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65147"/>
    <w:multiLevelType w:val="multilevel"/>
    <w:tmpl w:val="AC4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F6C91"/>
    <w:multiLevelType w:val="multilevel"/>
    <w:tmpl w:val="873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35FAB"/>
    <w:multiLevelType w:val="multilevel"/>
    <w:tmpl w:val="F27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13122"/>
    <w:multiLevelType w:val="multilevel"/>
    <w:tmpl w:val="42D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5369B"/>
    <w:multiLevelType w:val="multilevel"/>
    <w:tmpl w:val="0B8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674"/>
    <w:rsid w:val="00032556"/>
    <w:rsid w:val="00140365"/>
    <w:rsid w:val="001849BA"/>
    <w:rsid w:val="002474F8"/>
    <w:rsid w:val="002F4840"/>
    <w:rsid w:val="00351674"/>
    <w:rsid w:val="004F0EC6"/>
    <w:rsid w:val="005038B5"/>
    <w:rsid w:val="00515FB6"/>
    <w:rsid w:val="00584F1C"/>
    <w:rsid w:val="00652B92"/>
    <w:rsid w:val="008B1BBA"/>
    <w:rsid w:val="00914F64"/>
    <w:rsid w:val="009A463E"/>
    <w:rsid w:val="009A6ED0"/>
    <w:rsid w:val="00A26F90"/>
    <w:rsid w:val="00A54B32"/>
    <w:rsid w:val="00A95D8A"/>
    <w:rsid w:val="00BF7622"/>
    <w:rsid w:val="00C71470"/>
    <w:rsid w:val="00DB180A"/>
    <w:rsid w:val="00DB1EF8"/>
    <w:rsid w:val="00DC56F2"/>
    <w:rsid w:val="00DF11DF"/>
    <w:rsid w:val="00E00A4A"/>
    <w:rsid w:val="00E85C98"/>
    <w:rsid w:val="00E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7B2F"/>
  <w15:docId w15:val="{75FD3D32-9503-409F-8C77-ED704B42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7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0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5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1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5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Søreide</dc:creator>
  <cp:lastModifiedBy>Roger Steinbakk</cp:lastModifiedBy>
  <cp:revision>5</cp:revision>
  <dcterms:created xsi:type="dcterms:W3CDTF">2020-05-29T12:54:00Z</dcterms:created>
  <dcterms:modified xsi:type="dcterms:W3CDTF">2020-09-02T12:08:00Z</dcterms:modified>
</cp:coreProperties>
</file>